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１．調査目的</w:t>
      </w:r>
    </w:p>
    <w:p w:rsidR="00000000" w:rsidDel="00000000" w:rsidP="00000000" w:rsidRDefault="00000000" w:rsidRPr="00000000" w14:paraId="0000000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法面の安定性を診断し、崩壊兆候の察知、崩壊要因・メカニズムの推定・判断、対策工の要否、対策工種の提案などを行う。</w:t>
      </w:r>
    </w:p>
    <w:p w:rsidR="00000000" w:rsidDel="00000000" w:rsidP="00000000" w:rsidRDefault="00000000" w:rsidRPr="00000000" w14:paraId="0000000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調査技術者自身がロープアクセス技術を駆使して間近に接近（アクセス）し、じかに近接目視・直接観察することで正確・詳細に把握する。　</w:t>
      </w:r>
    </w:p>
    <w:p w:rsidR="00000000" w:rsidDel="00000000" w:rsidP="00000000" w:rsidRDefault="00000000" w:rsidRPr="00000000" w14:paraId="00000004">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２．作業体制</w:t>
      </w:r>
    </w:p>
    <w:p w:rsidR="00000000" w:rsidDel="00000000" w:rsidP="00000000" w:rsidRDefault="00000000" w:rsidRPr="00000000" w14:paraId="000000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編成は通常、ひとチーム3名の調査技術者で構成され、うち法面にとりつく調査技術者（通称はロープユーザー）が2名、支援要員としての調査技術者（通称は遠景マン）が1名で、現場条件等に合わせて、臨機応変・適材適所の人員配置を工夫します。　</w:t>
      </w:r>
    </w:p>
    <w:p w:rsidR="00000000" w:rsidDel="00000000" w:rsidP="00000000" w:rsidRDefault="00000000" w:rsidRPr="00000000" w14:paraId="0000000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チームを統括するのは隊長（チームリーダー）で、ロープユーザー、もしくは遠景マンを兼務し、作業すべてを指揮します。　</w:t>
      </w:r>
    </w:p>
    <w:p w:rsidR="00000000" w:rsidDel="00000000" w:rsidP="00000000" w:rsidRDefault="00000000" w:rsidRPr="00000000" w14:paraId="0000000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ロープユーザーは、法面に関する十分な知識と調査経験を有し、各自、個別に調査作業をすすめます。　</w:t>
      </w:r>
    </w:p>
    <w:p w:rsidR="00000000" w:rsidDel="00000000" w:rsidP="00000000" w:rsidRDefault="00000000" w:rsidRPr="00000000" w14:paraId="0000000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遠景マンは遠景写真を撮るだけでなく、作業が円滑に進むように作業全体に目を配る重要な役目を担います。</w:t>
      </w:r>
    </w:p>
    <w:p w:rsidR="00000000" w:rsidDel="00000000" w:rsidP="00000000" w:rsidRDefault="00000000" w:rsidRPr="00000000" w14:paraId="0000000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無人航空機（ドローン、UAV）を飛行させ、空撮も行います。</w:t>
      </w:r>
    </w:p>
    <w:p w:rsidR="00000000" w:rsidDel="00000000" w:rsidP="00000000" w:rsidRDefault="00000000" w:rsidRPr="00000000" w14:paraId="0000000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290830</wp:posOffset>
            </wp:positionH>
            <wp:positionV relativeFrom="paragraph">
              <wp:posOffset>38100</wp:posOffset>
            </wp:positionV>
            <wp:extent cx="4314825" cy="3018853"/>
            <wp:effectExtent b="0" l="0" r="0" t="0"/>
            <wp:wrapNone/>
            <wp:docPr id="1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4314825" cy="3018853"/>
                    </a:xfrm>
                    <a:prstGeom prst="rect"/>
                    <a:ln/>
                  </pic:spPr>
                </pic:pic>
              </a:graphicData>
            </a:graphic>
          </wp:anchor>
        </w:drawing>
      </w:r>
    </w:p>
    <w:p w:rsidR="00000000" w:rsidDel="00000000" w:rsidP="00000000" w:rsidRDefault="00000000" w:rsidRPr="00000000" w14:paraId="0000000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6">
      <w:pPr>
        <w:ind w:firstLine="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図2-1　作業模式図（法面でのロープアクセス調査／法面調査）　</w:t>
      </w:r>
    </w:p>
    <w:p w:rsidR="00000000" w:rsidDel="00000000" w:rsidP="00000000" w:rsidRDefault="00000000" w:rsidRPr="00000000" w14:paraId="00000017">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３．作業期間・工程</w:t>
      </w:r>
    </w:p>
    <w:p w:rsidR="00000000" w:rsidDel="00000000" w:rsidP="00000000" w:rsidRDefault="00000000" w:rsidRPr="00000000" w14:paraId="0000001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準備作業</w:t>
      </w:r>
    </w:p>
    <w:p w:rsidR="00000000" w:rsidDel="00000000" w:rsidP="00000000" w:rsidRDefault="00000000" w:rsidRPr="00000000" w14:paraId="0000001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若干。　</w:t>
      </w:r>
    </w:p>
    <w:p w:rsidR="00000000" w:rsidDel="00000000" w:rsidP="00000000" w:rsidRDefault="00000000" w:rsidRPr="00000000" w14:paraId="0000001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現地の事前下見は大抵省略し、かわりに経験豊富な隊長が、万全の準備を整えます。　</w:t>
      </w:r>
    </w:p>
    <w:p w:rsidR="00000000" w:rsidDel="00000000" w:rsidP="00000000" w:rsidRDefault="00000000" w:rsidRPr="00000000" w14:paraId="0000001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大規模な、あるいは特殊な調査の場合は下見をすることもあり、必要に応じてヘリコプターでの下見もおこないます。　</w:t>
      </w:r>
    </w:p>
    <w:p w:rsidR="00000000" w:rsidDel="00000000" w:rsidP="00000000" w:rsidRDefault="00000000" w:rsidRPr="00000000" w14:paraId="0000001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最近では、無人航空機（ドローン、UAV）を飛行させる事が多くあります。</w:t>
      </w:r>
    </w:p>
    <w:p w:rsidR="00000000" w:rsidDel="00000000" w:rsidP="00000000" w:rsidRDefault="00000000" w:rsidRPr="00000000" w14:paraId="0000001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現場作業</w:t>
      </w:r>
    </w:p>
    <w:p w:rsidR="00000000" w:rsidDel="00000000" w:rsidP="00000000" w:rsidRDefault="00000000" w:rsidRPr="00000000" w14:paraId="0000001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1日ないし数日間。　</w:t>
      </w:r>
    </w:p>
    <w:p w:rsidR="00000000" w:rsidDel="00000000" w:rsidP="00000000" w:rsidRDefault="00000000" w:rsidRPr="00000000" w14:paraId="0000002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できるだけ短期間で集中して済ませるのがコツです。　そのために十分な準備を整え、1日の作業時間もフルに活用し、室内作業でカバーできる作業は室内作業に回して現場作業効率を高めます。　</w:t>
      </w:r>
    </w:p>
    <w:p w:rsidR="00000000" w:rsidDel="00000000" w:rsidP="00000000" w:rsidRDefault="00000000" w:rsidRPr="00000000" w14:paraId="0000002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初日、乗り込み。　</w:t>
      </w:r>
    </w:p>
    <w:p w:rsidR="00000000" w:rsidDel="00000000" w:rsidP="00000000" w:rsidRDefault="00000000" w:rsidRPr="00000000" w14:paraId="0000002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下見、打合わせ、準備、そして作業着手。　</w:t>
      </w:r>
    </w:p>
    <w:p w:rsidR="00000000" w:rsidDel="00000000" w:rsidP="00000000" w:rsidRDefault="00000000" w:rsidRPr="00000000" w14:paraId="0000002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2日目以降、調査継続。　</w:t>
      </w:r>
    </w:p>
    <w:p w:rsidR="00000000" w:rsidDel="00000000" w:rsidP="00000000" w:rsidRDefault="00000000" w:rsidRPr="00000000" w14:paraId="0000002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最終日、調査終了、撤収。</w:t>
      </w:r>
    </w:p>
    <w:p w:rsidR="00000000" w:rsidDel="00000000" w:rsidP="00000000" w:rsidRDefault="00000000" w:rsidRPr="00000000" w14:paraId="0000002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26">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室内作業</w:t>
      </w:r>
    </w:p>
    <w:p w:rsidR="00000000" w:rsidDel="00000000" w:rsidP="00000000" w:rsidRDefault="00000000" w:rsidRPr="00000000" w14:paraId="0000002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通常、2～4週間程度。　</w:t>
      </w:r>
    </w:p>
    <w:p w:rsidR="00000000" w:rsidDel="00000000" w:rsidP="00000000" w:rsidRDefault="00000000" w:rsidRPr="00000000" w14:paraId="0000002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現場作業を短期間で済ませた分、室内作業に手間をかけます。　</w:t>
      </w:r>
    </w:p>
    <w:p w:rsidR="00000000" w:rsidDel="00000000" w:rsidP="00000000" w:rsidRDefault="00000000" w:rsidRPr="00000000" w14:paraId="0000002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各担当者ごとにデータを整理・解析。　</w:t>
      </w:r>
    </w:p>
    <w:p w:rsidR="00000000" w:rsidDel="00000000" w:rsidP="00000000" w:rsidRDefault="00000000" w:rsidRPr="00000000" w14:paraId="0000002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そのうえで、隊長が総合解析し、成果品を取りまとめます。　</w:t>
      </w:r>
    </w:p>
    <w:p w:rsidR="00000000" w:rsidDel="00000000" w:rsidP="00000000" w:rsidRDefault="00000000" w:rsidRPr="00000000" w14:paraId="0000002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なお、現場作業終了時点で、野帳等をもとに、調査結果速報を仮提出することも多いです。　</w:t>
      </w:r>
    </w:p>
    <w:p w:rsidR="00000000" w:rsidDel="00000000" w:rsidP="00000000" w:rsidRDefault="00000000" w:rsidRPr="00000000" w14:paraId="0000002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E">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４．現場作業手順</w:t>
      </w:r>
    </w:p>
    <w:p w:rsidR="00000000" w:rsidDel="00000000" w:rsidP="00000000" w:rsidRDefault="00000000" w:rsidRPr="00000000" w14:paraId="0000002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現地への乗り込み</w:t>
      </w:r>
    </w:p>
    <w:p w:rsidR="00000000" w:rsidDel="00000000" w:rsidP="00000000" w:rsidRDefault="00000000" w:rsidRPr="00000000" w14:paraId="0000003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前日乗り込み、下見。　もしくは当日早朝に京都発。　</w:t>
      </w:r>
    </w:p>
    <w:p w:rsidR="00000000" w:rsidDel="00000000" w:rsidP="00000000" w:rsidRDefault="00000000" w:rsidRPr="00000000" w14:paraId="0000003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移動手段は、車両（ひとチーム1台）、もしくは公共交通機関（荷物　20～30kg/人）。</w:t>
      </w:r>
    </w:p>
    <w:p w:rsidR="00000000" w:rsidDel="00000000" w:rsidP="00000000" w:rsidRDefault="00000000" w:rsidRPr="00000000" w14:paraId="0000003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3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下見</w:t>
      </w:r>
    </w:p>
    <w:p w:rsidR="00000000" w:rsidDel="00000000" w:rsidP="00000000" w:rsidRDefault="00000000" w:rsidRPr="00000000" w14:paraId="0000003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3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調査個所やその周辺を各自で遠望し、必要に応じて調査作業用のスケッチを作成します。　</w:t>
      </w:r>
    </w:p>
    <w:p w:rsidR="00000000" w:rsidDel="00000000" w:rsidP="00000000" w:rsidRDefault="00000000" w:rsidRPr="00000000" w14:paraId="0000003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隊長（チームリーダー）は調査上のポイントを遠望等で見極め、作業が効果的かつ効率的に進むように作戦をたてます。</w:t>
      </w:r>
    </w:p>
    <w:p w:rsidR="00000000" w:rsidDel="00000000" w:rsidP="00000000" w:rsidRDefault="00000000" w:rsidRPr="00000000" w14:paraId="0000003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調査前に無人航空機（ドローン、UAV）を飛行させ、調査範囲・ポイントの確認を行います。</w:t>
      </w:r>
    </w:p>
    <w:p w:rsidR="00000000" w:rsidDel="00000000" w:rsidP="00000000" w:rsidRDefault="00000000" w:rsidRPr="00000000" w14:paraId="0000003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39">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打ち合わせ</w:t>
      </w:r>
    </w:p>
    <w:p w:rsidR="00000000" w:rsidDel="00000000" w:rsidP="00000000" w:rsidRDefault="00000000" w:rsidRPr="00000000" w14:paraId="0000003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3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調査の目的を再確認し、全員の意思統一をはかります。　</w:t>
      </w:r>
    </w:p>
    <w:p w:rsidR="00000000" w:rsidDel="00000000" w:rsidP="00000000" w:rsidRDefault="00000000" w:rsidRPr="00000000" w14:paraId="0000003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まずは安全確保で、作業範囲の上・下方への部外者の侵入防止、通行規制などを確認します。　</w:t>
      </w:r>
    </w:p>
    <w:p w:rsidR="00000000" w:rsidDel="00000000" w:rsidP="00000000" w:rsidRDefault="00000000" w:rsidRPr="00000000" w14:paraId="0000003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調査作業については、作業分担、調査測線、手順等を確認します。　</w:t>
      </w:r>
    </w:p>
    <w:p w:rsidR="00000000" w:rsidDel="00000000" w:rsidP="00000000" w:rsidRDefault="00000000" w:rsidRPr="00000000" w14:paraId="0000003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最後に無線機の作動チェックを各自でおこないます。　</w:t>
      </w:r>
    </w:p>
    <w:p w:rsidR="00000000" w:rsidDel="00000000" w:rsidP="00000000" w:rsidRDefault="00000000" w:rsidRPr="00000000" w14:paraId="0000003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作業開始</w:t>
      </w:r>
    </w:p>
    <w:p w:rsidR="00000000" w:rsidDel="00000000" w:rsidP="00000000" w:rsidRDefault="00000000" w:rsidRPr="00000000" w14:paraId="0000004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遠景マン（支援要員）は、現場全体を見渡せる場所に遠景撮影機材を持ち込み、陣取ります。　</w:t>
      </w:r>
    </w:p>
    <w:p w:rsidR="00000000" w:rsidDel="00000000" w:rsidP="00000000" w:rsidRDefault="00000000" w:rsidRPr="00000000" w14:paraId="0000004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カメラは通常、超望遠（800 mm程度）、望遠（400 mm程度）、標準、の3セットもしくは同程度の機能を一括で有する最新カメラを配置します。　</w:t>
      </w:r>
    </w:p>
    <w:p w:rsidR="00000000" w:rsidDel="00000000" w:rsidP="00000000" w:rsidRDefault="00000000" w:rsidRPr="00000000" w14:paraId="0000004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ロープユーザーはロープアクセス装備と調査器材を装着（20分程度）したうえで、所定の長さのロープを携行し、各自の担当する調査測線上端に徒歩等で移動します。　この際、遠景マンに無線誘導してもらうこともあります。</w:t>
      </w:r>
    </w:p>
    <w:p w:rsidR="00000000" w:rsidDel="00000000" w:rsidP="00000000" w:rsidRDefault="00000000" w:rsidRPr="00000000" w14:paraId="0000004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無人航空機（ドローン、UAV）を飛行させ誘導することもあります。</w:t>
      </w:r>
    </w:p>
    <w:p w:rsidR="00000000" w:rsidDel="00000000" w:rsidP="00000000" w:rsidRDefault="00000000" w:rsidRPr="00000000" w14:paraId="0000004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46">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支点設置</w:t>
      </w:r>
    </w:p>
    <w:p w:rsidR="00000000" w:rsidDel="00000000" w:rsidP="00000000" w:rsidRDefault="00000000" w:rsidRPr="00000000" w14:paraId="0000004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測線上方に到着次第、支点となるしっかりした木の幹等を2箇所以上選定し、仮荷重テストの上、ロープを結束します。　</w:t>
      </w:r>
    </w:p>
    <w:p w:rsidR="00000000" w:rsidDel="00000000" w:rsidP="00000000" w:rsidRDefault="00000000" w:rsidRPr="00000000" w14:paraId="0000004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つぎにロープに下降器をセットし、作動チェックをして装備や支点が安全にセットされていることを最終確認します。　</w:t>
      </w:r>
    </w:p>
    <w:p w:rsidR="00000000" w:rsidDel="00000000" w:rsidP="00000000" w:rsidRDefault="00000000" w:rsidRPr="00000000" w14:paraId="0000004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A">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下降開始</w:t>
      </w:r>
    </w:p>
    <w:p w:rsidR="00000000" w:rsidDel="00000000" w:rsidP="00000000" w:rsidRDefault="00000000" w:rsidRPr="00000000" w14:paraId="0000004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ロープに体重を預け、後ろ向きに、慎重に下降を開始します。　</w:t>
      </w:r>
    </w:p>
    <w:p w:rsidR="00000000" w:rsidDel="00000000" w:rsidP="00000000" w:rsidRDefault="00000000" w:rsidRPr="00000000" w14:paraId="0000004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法肩（法面の肩部）では、ロープが肩部にこすれやすいので、立ち木等を利用して、リビレイや、ディビエーションなどのロープ技術で、ロープが肩部にこすれないように工夫します。　これらのロープ技術は、ロープにかかる荷重を分散させたり移し変えたりするのにも有効で、うまく活用して万が一にもロープが切れないように、何重にも安全を確保します。　</w:t>
      </w:r>
    </w:p>
    <w:p w:rsidR="00000000" w:rsidDel="00000000" w:rsidP="00000000" w:rsidRDefault="00000000" w:rsidRPr="00000000" w14:paraId="0000004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また、ロープが法面にどうしてもこすれる場合は、ロープガードを使ってロープを保護します。　</w:t>
      </w:r>
    </w:p>
    <w:p w:rsidR="00000000" w:rsidDel="00000000" w:rsidP="00000000" w:rsidRDefault="00000000" w:rsidRPr="00000000" w14:paraId="0000004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下降しながらの横断測量も開始、30 m程度の巻尺を測線沿いに張り、クリノコンパスと合わせて地形横断図を作成していきます。</w:t>
      </w:r>
    </w:p>
    <w:p w:rsidR="00000000" w:rsidDel="00000000" w:rsidP="00000000" w:rsidRDefault="00000000" w:rsidRPr="00000000" w14:paraId="0000004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5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調査作業</w:t>
      </w:r>
    </w:p>
    <w:p w:rsidR="00000000" w:rsidDel="00000000" w:rsidP="00000000" w:rsidRDefault="00000000" w:rsidRPr="00000000" w14:paraId="0000005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ゆっくりと下降しつつ、調査測線を中心に、両側の法面の状況に注意を払います。　　亀裂などの変状調査では単に亀裂の分布と開口幅を記載していくだけでなく、亀裂開口のセンス（右ずれ・左ずれ、オーバーラップ等）から地山岩盤の崩壊兆候や規模、メカニズムを総合的・対極的に読み取ります。　　空隙有無の判定は打音調査だけでは誤認することが多く、重ね吹きによる空隙（異常）音や吹き付け厚が20 cm以上あったり、力一杯たたかないと空隙でも正常音のケースがあります。　　また空隙が吹き付けコンクリート（やモルタル）の直背面ではなく、10 cmから20 cm奥の地山岩盤中に形成されているケースも少なくないです。　</w:t>
      </w:r>
    </w:p>
    <w:p w:rsidR="00000000" w:rsidDel="00000000" w:rsidP="00000000" w:rsidRDefault="00000000" w:rsidRPr="00000000" w14:paraId="0000005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コア抜きや弾性波探査、あるいは亀裂変位計などの計測機器設置を法面斜面上の最適・任意の位置でおこないます。　</w:t>
      </w:r>
    </w:p>
    <w:p w:rsidR="00000000" w:rsidDel="00000000" w:rsidP="00000000" w:rsidRDefault="00000000" w:rsidRPr="00000000" w14:paraId="0000005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位置の特定には横断測量だけでなく遠景マンとの連携も有効で、この際、遠景マンが、変状等とクライミング調査員を写し込んだ遠景写真も撮影します。　</w:t>
      </w:r>
    </w:p>
    <w:p w:rsidR="00000000" w:rsidDel="00000000" w:rsidP="00000000" w:rsidRDefault="00000000" w:rsidRPr="00000000" w14:paraId="0000005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作業が終わり次第、下降を再開し、調査を繰り返します。　</w:t>
      </w:r>
    </w:p>
    <w:p w:rsidR="00000000" w:rsidDel="00000000" w:rsidP="00000000" w:rsidRDefault="00000000" w:rsidRPr="00000000" w14:paraId="0000005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調査時の下降ペースは50 ｍあたり1～2時間で、準備作業も含めると測線長が50 mとすると、1日当たり2測線が目安です。　測線長が30 mだと１日3測線、100 mだと、1日仕事です。　</w:t>
      </w:r>
    </w:p>
    <w:p w:rsidR="00000000" w:rsidDel="00000000" w:rsidP="00000000" w:rsidRDefault="00000000" w:rsidRPr="00000000" w14:paraId="0000005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測線沿いにカバーできる幅は、調査精度や現場条件にもよりますが、左右各2～10 m、計5 m～20 m程度で、クライマー自身が振り子状に左右に移動し、より広い範囲をカバーすることも可能です。　　</w:t>
      </w:r>
    </w:p>
    <w:p w:rsidR="00000000" w:rsidDel="00000000" w:rsidP="00000000" w:rsidRDefault="00000000" w:rsidRPr="00000000" w14:paraId="0000005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登り返し</w:t>
      </w:r>
      <w:r w:rsidDel="00000000" w:rsidR="00000000" w:rsidRPr="00000000">
        <w:drawing>
          <wp:anchor allowOverlap="1" behindDoc="0" distB="0" distT="0" distL="114300" distR="114300" hidden="0" layoutInCell="1" locked="0" relativeHeight="0" simplePos="0">
            <wp:simplePos x="0" y="0"/>
            <wp:positionH relativeFrom="column">
              <wp:posOffset>2953385</wp:posOffset>
            </wp:positionH>
            <wp:positionV relativeFrom="paragraph">
              <wp:posOffset>41275</wp:posOffset>
            </wp:positionV>
            <wp:extent cx="2686277" cy="3581400"/>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86277" cy="3581400"/>
                    </a:xfrm>
                    <a:prstGeom prst="rect"/>
                    <a:ln/>
                  </pic:spPr>
                </pic:pic>
              </a:graphicData>
            </a:graphic>
          </wp:anchor>
        </w:drawing>
      </w:r>
    </w:p>
    <w:p w:rsidR="00000000" w:rsidDel="00000000" w:rsidP="00000000" w:rsidRDefault="00000000" w:rsidRPr="00000000" w14:paraId="0000005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測線下端に到着次第、下降システムを</w:t>
      </w:r>
    </w:p>
    <w:p w:rsidR="00000000" w:rsidDel="00000000" w:rsidP="00000000" w:rsidRDefault="00000000" w:rsidRPr="00000000" w14:paraId="0000005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登高システムに切り替え、同じルート</w:t>
      </w:r>
    </w:p>
    <w:p w:rsidR="00000000" w:rsidDel="00000000" w:rsidP="00000000" w:rsidRDefault="00000000" w:rsidRPr="00000000" w14:paraId="0000005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を登り返します。　</w:t>
      </w:r>
    </w:p>
    <w:p w:rsidR="00000000" w:rsidDel="00000000" w:rsidP="00000000" w:rsidRDefault="00000000" w:rsidRPr="00000000" w14:paraId="0000005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この際、リビレイやディビエーション、</w:t>
      </w:r>
    </w:p>
    <w:p w:rsidR="00000000" w:rsidDel="00000000" w:rsidP="00000000" w:rsidRDefault="00000000" w:rsidRPr="00000000" w14:paraId="0000005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ロープガードなどのセットを順次、</w:t>
      </w:r>
    </w:p>
    <w:p w:rsidR="00000000" w:rsidDel="00000000" w:rsidP="00000000" w:rsidRDefault="00000000" w:rsidRPr="00000000" w14:paraId="0000005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解除・回収していき、同時に、登り返し</w:t>
      </w:r>
    </w:p>
    <w:p w:rsidR="00000000" w:rsidDel="00000000" w:rsidP="00000000" w:rsidRDefault="00000000" w:rsidRPr="00000000" w14:paraId="0000005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ながらの補足調査もおこないます。　</w:t>
      </w:r>
    </w:p>
    <w:p w:rsidR="00000000" w:rsidDel="00000000" w:rsidP="00000000" w:rsidRDefault="00000000" w:rsidRPr="00000000" w14:paraId="0000006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登高ペースは20 mあたり5分程度で、</w:t>
      </w:r>
    </w:p>
    <w:p w:rsidR="00000000" w:rsidDel="00000000" w:rsidP="00000000" w:rsidRDefault="00000000" w:rsidRPr="00000000" w14:paraId="0000006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複数の登高器を組み合わせて、腕力で</w:t>
      </w:r>
    </w:p>
    <w:p w:rsidR="00000000" w:rsidDel="00000000" w:rsidP="00000000" w:rsidRDefault="00000000" w:rsidRPr="00000000" w14:paraId="0000006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はなく、脚力を使ってリズミカルかつ</w:t>
      </w:r>
    </w:p>
    <w:p w:rsidR="00000000" w:rsidDel="00000000" w:rsidP="00000000" w:rsidRDefault="00000000" w:rsidRPr="00000000" w14:paraId="0000006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軽快に登高します。　</w:t>
      </w:r>
    </w:p>
    <w:p w:rsidR="00000000" w:rsidDel="00000000" w:rsidP="00000000" w:rsidRDefault="00000000" w:rsidRPr="00000000" w14:paraId="0000006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測線上端に戻り次第、支点を解除し、</w:t>
      </w:r>
    </w:p>
    <w:p w:rsidR="00000000" w:rsidDel="00000000" w:rsidP="00000000" w:rsidRDefault="00000000" w:rsidRPr="00000000" w14:paraId="0000006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ロープをロープバッグに回収し、次の</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1838325" cy="1414145"/>
                <wp:effectExtent b="0" l="0" r="0" t="0"/>
                <wp:wrapSquare wrapText="bothSides" distB="45720" distT="45720" distL="114300" distR="114300"/>
                <wp:docPr id="1" name=""/>
                <a:graphic>
                  <a:graphicData uri="http://schemas.microsoft.com/office/word/2010/wordprocessingShape">
                    <wps:wsp>
                      <wps:cNvSpPr/>
                      <wps:cNvPr id="2" name="Shape 2"/>
                      <wps:spPr>
                        <a:xfrm>
                          <a:off x="4431600" y="3077690"/>
                          <a:ext cx="18288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4c4c4c"/>
                                <w:sz w:val="24"/>
                                <w:vertAlign w:val="baseline"/>
                              </w:rPr>
                              <w:t xml:space="preserve">図4-1　現場作業手順</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1838325" cy="1414145"/>
                <wp:effectExtent b="0" l="0" r="0" t="0"/>
                <wp:wrapSquare wrapText="bothSides" distB="45720" distT="45720" distL="114300" distR="114300"/>
                <wp:docPr id="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838325" cy="1414145"/>
                        </a:xfrm>
                        <a:prstGeom prst="rect"/>
                        <a:ln/>
                      </pic:spPr>
                    </pic:pic>
                  </a:graphicData>
                </a:graphic>
              </wp:anchor>
            </w:drawing>
          </mc:Fallback>
        </mc:AlternateContent>
      </w:r>
    </w:p>
    <w:p w:rsidR="00000000" w:rsidDel="00000000" w:rsidP="00000000" w:rsidRDefault="00000000" w:rsidRPr="00000000" w14:paraId="0000006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調査測線に移動し、調査作業を繰り返します。</w:t>
      </w:r>
    </w:p>
    <w:p w:rsidR="00000000" w:rsidDel="00000000" w:rsidP="00000000" w:rsidRDefault="00000000" w:rsidRPr="00000000" w14:paraId="00000067">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-276224</wp:posOffset>
            </wp:positionH>
            <wp:positionV relativeFrom="paragraph">
              <wp:posOffset>92075</wp:posOffset>
            </wp:positionV>
            <wp:extent cx="2879725" cy="2160270"/>
            <wp:effectExtent b="0" l="0" r="0" t="0"/>
            <wp:wrapNone/>
            <wp:docPr id="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79725" cy="2160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2798445</wp:posOffset>
            </wp:positionH>
            <wp:positionV relativeFrom="paragraph">
              <wp:posOffset>92075</wp:posOffset>
            </wp:positionV>
            <wp:extent cx="2880000" cy="2161800"/>
            <wp:effectExtent b="0" l="0" r="0" t="0"/>
            <wp:wrapNone/>
            <wp:docPr id="1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880000" cy="2161800"/>
                    </a:xfrm>
                    <a:prstGeom prst="rect"/>
                    <a:ln/>
                  </pic:spPr>
                </pic:pic>
              </a:graphicData>
            </a:graphic>
          </wp:anchor>
        </w:drawing>
      </w:r>
    </w:p>
    <w:p w:rsidR="00000000" w:rsidDel="00000000" w:rsidP="00000000" w:rsidRDefault="00000000" w:rsidRPr="00000000" w14:paraId="0000006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9">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A">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B">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0">
      <w:pPr>
        <w:ind w:left="2880" w:firstLine="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図4-2　遠景マン</w:t>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291465</wp:posOffset>
            </wp:positionV>
            <wp:extent cx="3370580" cy="2524125"/>
            <wp:effectExtent b="0" l="0" r="0" t="0"/>
            <wp:wrapNone/>
            <wp:docPr id="1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370580" cy="2524125"/>
                    </a:xfrm>
                    <a:prstGeom prst="rect"/>
                    <a:ln/>
                  </pic:spPr>
                </pic:pic>
              </a:graphicData>
            </a:graphic>
          </wp:anchor>
        </w:drawing>
      </w:r>
    </w:p>
    <w:p w:rsidR="00000000" w:rsidDel="00000000" w:rsidP="00000000" w:rsidRDefault="00000000" w:rsidRPr="00000000" w14:paraId="00000071">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3510915</wp:posOffset>
            </wp:positionH>
            <wp:positionV relativeFrom="paragraph">
              <wp:posOffset>34925</wp:posOffset>
            </wp:positionV>
            <wp:extent cx="1849428" cy="2514600"/>
            <wp:effectExtent b="0" l="0" r="0" t="0"/>
            <wp:wrapNone/>
            <wp:docPr id="11"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1849428" cy="2514600"/>
                    </a:xfrm>
                    <a:prstGeom prst="rect"/>
                    <a:ln/>
                  </pic:spPr>
                </pic:pic>
              </a:graphicData>
            </a:graphic>
          </wp:anchor>
        </w:drawing>
      </w:r>
    </w:p>
    <w:p w:rsidR="00000000" w:rsidDel="00000000" w:rsidP="00000000" w:rsidRDefault="00000000" w:rsidRPr="00000000" w14:paraId="0000007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B">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図4-3　支点の設置例</w:t>
      </w:r>
      <w:r w:rsidDel="00000000" w:rsidR="00000000" w:rsidRPr="00000000">
        <w:drawing>
          <wp:anchor allowOverlap="1" behindDoc="0" distB="0" distT="0" distL="114300" distR="114300" hidden="0" layoutInCell="1" locked="0" relativeHeight="0" simplePos="0">
            <wp:simplePos x="0" y="0"/>
            <wp:positionH relativeFrom="column">
              <wp:posOffset>-552449</wp:posOffset>
            </wp:positionH>
            <wp:positionV relativeFrom="paragraph">
              <wp:posOffset>294640</wp:posOffset>
            </wp:positionV>
            <wp:extent cx="2880000" cy="2160000"/>
            <wp:effectExtent b="0" l="0" r="0" t="0"/>
            <wp:wrapNone/>
            <wp:docPr id="2"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880000" cy="2160000"/>
                    </a:xfrm>
                    <a:prstGeom prst="rect"/>
                    <a:ln/>
                  </pic:spPr>
                </pic:pic>
              </a:graphicData>
            </a:graphic>
          </wp:anchor>
        </w:drawing>
      </w:r>
    </w:p>
    <w:p w:rsidR="00000000" w:rsidDel="00000000" w:rsidP="00000000" w:rsidRDefault="00000000" w:rsidRPr="00000000" w14:paraId="0000007C">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2438400</wp:posOffset>
            </wp:positionH>
            <wp:positionV relativeFrom="paragraph">
              <wp:posOffset>34290</wp:posOffset>
            </wp:positionV>
            <wp:extent cx="2879725" cy="2156460"/>
            <wp:effectExtent b="0" l="0" r="0" t="0"/>
            <wp:wrapNone/>
            <wp:docPr id="1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879725" cy="2156460"/>
                    </a:xfrm>
                    <a:prstGeom prst="rect"/>
                    <a:ln/>
                  </pic:spPr>
                </pic:pic>
              </a:graphicData>
            </a:graphic>
          </wp:anchor>
        </w:drawing>
      </w:r>
    </w:p>
    <w:p w:rsidR="00000000" w:rsidDel="00000000" w:rsidP="00000000" w:rsidRDefault="00000000" w:rsidRPr="00000000" w14:paraId="0000007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5">
      <w:pPr>
        <w:ind w:left="1920" w:firstLine="60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図4-4　ディビエーションの例</w:t>
      </w:r>
    </w:p>
    <w:p w:rsidR="00000000" w:rsidDel="00000000" w:rsidP="00000000" w:rsidRDefault="00000000" w:rsidRPr="00000000" w14:paraId="00000086">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2781300</wp:posOffset>
            </wp:positionH>
            <wp:positionV relativeFrom="paragraph">
              <wp:posOffset>70485</wp:posOffset>
            </wp:positionV>
            <wp:extent cx="2879725" cy="2160905"/>
            <wp:effectExtent b="0" l="0" r="0" t="0"/>
            <wp:wrapNone/>
            <wp:docPr id="1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879725" cy="2160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-251459</wp:posOffset>
            </wp:positionH>
            <wp:positionV relativeFrom="paragraph">
              <wp:posOffset>76835</wp:posOffset>
            </wp:positionV>
            <wp:extent cx="2880000" cy="2157480"/>
            <wp:effectExtent b="0" l="0" r="0" t="0"/>
            <wp:wrapNone/>
            <wp:docPr id="12"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8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F">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図4-5　リビレイの例</w:t>
      </w:r>
    </w:p>
    <w:p w:rsidR="00000000" w:rsidDel="00000000" w:rsidP="00000000" w:rsidRDefault="00000000" w:rsidRPr="00000000" w14:paraId="00000090">
      <w:pPr>
        <w:ind w:left="1920" w:firstLine="960"/>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-289121</wp:posOffset>
            </wp:positionH>
            <wp:positionV relativeFrom="paragraph">
              <wp:posOffset>295275</wp:posOffset>
            </wp:positionV>
            <wp:extent cx="2880000" cy="2161440"/>
            <wp:effectExtent b="0" l="0" r="0" t="0"/>
            <wp:wrapNone/>
            <wp:docPr id="5"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880000" cy="2161440"/>
                    </a:xfrm>
                    <a:prstGeom prst="rect"/>
                    <a:ln/>
                  </pic:spPr>
                </pic:pic>
              </a:graphicData>
            </a:graphic>
          </wp:anchor>
        </w:drawing>
      </w:r>
    </w:p>
    <w:p w:rsidR="00000000" w:rsidDel="00000000" w:rsidP="00000000" w:rsidRDefault="00000000" w:rsidRPr="00000000" w14:paraId="00000091">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2777983</wp:posOffset>
            </wp:positionH>
            <wp:positionV relativeFrom="paragraph">
              <wp:posOffset>38100</wp:posOffset>
            </wp:positionV>
            <wp:extent cx="2880000" cy="2156400"/>
            <wp:effectExtent b="0" l="0" r="0" t="0"/>
            <wp:wrapNone/>
            <wp:docPr id="8"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880000" cy="2156400"/>
                    </a:xfrm>
                    <a:prstGeom prst="rect"/>
                    <a:ln/>
                  </pic:spPr>
                </pic:pic>
              </a:graphicData>
            </a:graphic>
          </wp:anchor>
        </w:drawing>
      </w:r>
    </w:p>
    <w:p w:rsidR="00000000" w:rsidDel="00000000" w:rsidP="00000000" w:rsidRDefault="00000000" w:rsidRPr="00000000" w14:paraId="0000009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A">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図4-6　ロープガードの使用例</w:t>
      </w:r>
    </w:p>
    <w:p w:rsidR="00000000" w:rsidDel="00000000" w:rsidP="00000000" w:rsidRDefault="00000000" w:rsidRPr="00000000" w14:paraId="0000009B">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-250585</wp:posOffset>
            </wp:positionH>
            <wp:positionV relativeFrom="paragraph">
              <wp:posOffset>301625</wp:posOffset>
            </wp:positionV>
            <wp:extent cx="2880000" cy="2157480"/>
            <wp:effectExtent b="0" l="0" r="0" t="0"/>
            <wp:wrapNone/>
            <wp:docPr id="6"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9C">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2777490</wp:posOffset>
            </wp:positionH>
            <wp:positionV relativeFrom="paragraph">
              <wp:posOffset>38100</wp:posOffset>
            </wp:positionV>
            <wp:extent cx="2880000" cy="2157480"/>
            <wp:effectExtent b="0" l="0" r="0" t="0"/>
            <wp:wrapNone/>
            <wp:docPr id="3"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9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5">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図4-7　法面での調査状況</w:t>
      </w:r>
    </w:p>
    <w:p w:rsidR="00000000" w:rsidDel="00000000" w:rsidP="00000000" w:rsidRDefault="00000000" w:rsidRPr="00000000" w14:paraId="000000A6">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５．安全管理</w:t>
      </w:r>
    </w:p>
    <w:p w:rsidR="00000000" w:rsidDel="00000000" w:rsidP="00000000" w:rsidRDefault="00000000" w:rsidRPr="00000000" w14:paraId="000000A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危険なイメージのロープアクセス作業ですが、基本的な安全管理さえ怠らなければ、まったく危険のない作業で、実際これまで事故は起きていません。　</w:t>
      </w:r>
    </w:p>
    <w:p w:rsidR="00000000" w:rsidDel="00000000" w:rsidP="00000000" w:rsidRDefault="00000000" w:rsidRPr="00000000" w14:paraId="000000A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作業である最大の要因は、ロープユーザーの体が常に、テンションのかかった（ピンと張った）ローブで確保されている点にあり、基本的な手順を怠るか、ロープが切れない限り墜落が起こらない仕組みになっています。　</w:t>
      </w:r>
    </w:p>
    <w:p w:rsidR="00000000" w:rsidDel="00000000" w:rsidP="00000000" w:rsidRDefault="00000000" w:rsidRPr="00000000" w14:paraId="000000A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安全管理上のポイントは、次にまとめてみます。　</w:t>
      </w:r>
    </w:p>
    <w:p w:rsidR="00000000" w:rsidDel="00000000" w:rsidP="00000000" w:rsidRDefault="00000000" w:rsidRPr="00000000" w14:paraId="000000AB">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作業スタッフの人選</w:t>
      </w:r>
    </w:p>
    <w:p w:rsidR="00000000" w:rsidDel="00000000" w:rsidP="00000000" w:rsidRDefault="00000000" w:rsidRPr="00000000" w14:paraId="000000A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安全上の資質や意識の高い者のみを選定しています。　もちろん日々の安全教育も徹底し、安全意識の更なる向上をはかっています。　</w:t>
      </w:r>
    </w:p>
    <w:p w:rsidR="00000000" w:rsidDel="00000000" w:rsidP="00000000" w:rsidRDefault="00000000" w:rsidRPr="00000000" w14:paraId="000000A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E">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作業体制</w:t>
      </w:r>
    </w:p>
    <w:p w:rsidR="00000000" w:rsidDel="00000000" w:rsidP="00000000" w:rsidRDefault="00000000" w:rsidRPr="00000000" w14:paraId="000000A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ロープユーザーは、全員有資格者で、ロープアクセス調査技士の資格を有します。　</w:t>
      </w:r>
    </w:p>
    <w:p w:rsidR="00000000" w:rsidDel="00000000" w:rsidP="00000000" w:rsidRDefault="00000000" w:rsidRPr="00000000" w14:paraId="000000B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ひとチームは2名以上で、万が一のレスキュー体制も前提に編成します。　</w:t>
      </w:r>
    </w:p>
    <w:p w:rsidR="00000000" w:rsidDel="00000000" w:rsidP="00000000" w:rsidRDefault="00000000" w:rsidRPr="00000000" w14:paraId="000000B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指揮系統は隊長（チームリーダー）に集約し、チームとしての安全判断を下します。　さらにチーム員ごとの独自の安全判断も同等に尊重します。</w:t>
      </w:r>
    </w:p>
    <w:p w:rsidR="00000000" w:rsidDel="00000000" w:rsidP="00000000" w:rsidRDefault="00000000" w:rsidRPr="00000000" w14:paraId="000000B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B3">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技術・器材</w:t>
      </w:r>
    </w:p>
    <w:p w:rsidR="00000000" w:rsidDel="00000000" w:rsidP="00000000" w:rsidRDefault="00000000" w:rsidRPr="00000000" w14:paraId="000000B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ロープアクセス技術や器材は、所定の定められたものに限定します。　</w:t>
      </w:r>
    </w:p>
    <w:p w:rsidR="00000000" w:rsidDel="00000000" w:rsidP="00000000" w:rsidRDefault="00000000" w:rsidRPr="00000000" w14:paraId="000000B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ちなみに一般的なロッククライミング（厳密にはアルパインクライミング）技術・器材の大半は、安全上、使用禁止です。　</w:t>
      </w:r>
    </w:p>
    <w:p w:rsidR="00000000" w:rsidDel="00000000" w:rsidP="00000000" w:rsidRDefault="00000000" w:rsidRPr="00000000" w14:paraId="000000B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B7">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装備の管理    </w:t>
      </w:r>
    </w:p>
    <w:p w:rsidR="00000000" w:rsidDel="00000000" w:rsidP="00000000" w:rsidRDefault="00000000" w:rsidRPr="00000000" w14:paraId="000000B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個人装備は各個人が責任を持って管理し、落下させるなどして損傷の疑いの生じた装備は即、廃棄します。　</w:t>
      </w:r>
    </w:p>
    <w:p w:rsidR="00000000" w:rsidDel="00000000" w:rsidP="00000000" w:rsidRDefault="00000000" w:rsidRPr="00000000" w14:paraId="000000B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ロープなどの共同装備は鍵のかかった管理場所に保管し、日常的な点検を怠らず、損傷や劣化があれば廃棄します。</w:t>
      </w:r>
    </w:p>
    <w:p w:rsidR="00000000" w:rsidDel="00000000" w:rsidP="00000000" w:rsidRDefault="00000000" w:rsidRPr="00000000" w14:paraId="000000B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BB">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天候・夜間</w:t>
      </w:r>
    </w:p>
    <w:p w:rsidR="00000000" w:rsidDel="00000000" w:rsidP="00000000" w:rsidRDefault="00000000" w:rsidRPr="00000000" w14:paraId="000000B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採用しているロープアクセス技術はいわば夜間・全天候型で、嵐や吹雪など、どんな悪天候や、洞窟などの暗闇においても安全に作業できます。　</w:t>
      </w:r>
    </w:p>
    <w:p w:rsidR="00000000" w:rsidDel="00000000" w:rsidP="00000000" w:rsidRDefault="00000000" w:rsidRPr="00000000" w14:paraId="000000B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墜落事故および落石・落下物事故の防止：原因と対策を表5-1にまとめます。</w:t>
      </w:r>
    </w:p>
    <w:tbl>
      <w:tblPr>
        <w:tblStyle w:val="Table1"/>
        <w:tblW w:w="9119.0" w:type="dxa"/>
        <w:jc w:val="left"/>
        <w:tblInd w:w="-118.0" w:type="dxa"/>
        <w:tblBorders>
          <w:top w:color="000000" w:space="0" w:sz="8" w:val="single"/>
          <w:left w:color="000000" w:space="0" w:sz="8" w:val="single"/>
          <w:right w:color="000000" w:space="0" w:sz="8" w:val="single"/>
        </w:tblBorders>
        <w:tblLayout w:type="fixed"/>
        <w:tblLook w:val="0000"/>
      </w:tblPr>
      <w:tblGrid>
        <w:gridCol w:w="1528"/>
        <w:gridCol w:w="2706"/>
        <w:gridCol w:w="4885"/>
        <w:tblGridChange w:id="0">
          <w:tblGrid>
            <w:gridCol w:w="1528"/>
            <w:gridCol w:w="2706"/>
            <w:gridCol w:w="4885"/>
          </w:tblGrid>
        </w:tblGridChange>
      </w:tblGrid>
      <w:tr>
        <w:trPr>
          <w:cantSplit w:val="0"/>
          <w:tblHeader w:val="0"/>
        </w:trPr>
        <w:tc>
          <w:tcPr>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原因</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対策</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ロープ固定ミス</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3">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結び目確認</w:t>
            </w:r>
          </w:p>
          <w:p w:rsidR="00000000" w:rsidDel="00000000" w:rsidP="00000000" w:rsidRDefault="00000000" w:rsidRPr="00000000" w14:paraId="000000C4">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結束作業中に話しかけない</w:t>
            </w:r>
          </w:p>
          <w:p w:rsidR="00000000" w:rsidDel="00000000" w:rsidP="00000000" w:rsidRDefault="00000000" w:rsidRPr="00000000" w14:paraId="000000C5">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下降支点の脱落</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8">
            <w:pPr>
              <w:numPr>
                <w:ilvl w:val="0"/>
                <w:numId w:val="1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下降支点は必ず２箇所以上に作る</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下降器やハーネスの誤装着</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B">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装着作業中に話しかけない</w:t>
            </w:r>
          </w:p>
          <w:p w:rsidR="00000000" w:rsidDel="00000000" w:rsidP="00000000" w:rsidRDefault="00000000" w:rsidRPr="00000000" w14:paraId="000000CC">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セルフビレイ（自己確保） とり忘れ</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F">
            <w:pPr>
              <w:numPr>
                <w:ilvl w:val="0"/>
                <w:numId w:val="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仮荷重テスト時でのセルフビレイの徹底</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ロープの切断</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2">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ロープの傷みを日常的に点検する</w:t>
            </w:r>
          </w:p>
          <w:p w:rsidR="00000000" w:rsidDel="00000000" w:rsidP="00000000" w:rsidRDefault="00000000" w:rsidRPr="00000000" w14:paraId="000000D3">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岩角等への接触を避ける</w:t>
            </w:r>
          </w:p>
          <w:p w:rsidR="00000000" w:rsidDel="00000000" w:rsidP="00000000" w:rsidRDefault="00000000" w:rsidRPr="00000000" w14:paraId="000000D4">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接触する場合はロープガードで保護する。　ロープにかかる荷重の分散、移し変えを逐次おこなう。　</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落石・落下物</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自分のロープの接触・振動に よる落石の誘発</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7">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落石しそうな浮石（群）を避ける下降ルートをとる</w:t>
            </w:r>
          </w:p>
          <w:p w:rsidR="00000000" w:rsidDel="00000000" w:rsidP="00000000" w:rsidRDefault="00000000" w:rsidRPr="00000000" w14:paraId="000000D8">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除去できる浮石は除去しながら下降する。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上下作業時の落石被害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B">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上下作業にならないように、連絡を緊密にする</w:t>
            </w:r>
          </w:p>
          <w:p w:rsidR="00000000" w:rsidDel="00000000" w:rsidP="00000000" w:rsidRDefault="00000000" w:rsidRPr="00000000" w14:paraId="000000DC">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遠景マン（支援要員）による監視</w:t>
            </w:r>
          </w:p>
          <w:p w:rsidR="00000000" w:rsidDel="00000000" w:rsidP="00000000" w:rsidRDefault="00000000" w:rsidRPr="00000000" w14:paraId="000000DD">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下方を通過せざるを得ない場合は、連絡を取り合い、迅速に通過する。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上方に侵入した第三者（調査チーム員以外）による落石誘発。　</w:t>
            </w:r>
          </w:p>
          <w:p w:rsidR="00000000" w:rsidDel="00000000" w:rsidP="00000000" w:rsidRDefault="00000000" w:rsidRPr="00000000" w14:paraId="000000E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下方に侵入した第三者への落石被害。　</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1">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第三者の作業範囲および上方・下方への侵入禁止 の事前確認の徹底</w:t>
            </w:r>
          </w:p>
          <w:p w:rsidR="00000000" w:rsidDel="00000000" w:rsidP="00000000" w:rsidRDefault="00000000" w:rsidRPr="00000000" w14:paraId="000000E2">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侵入者を発見次第、警告し、作業は中断し危険回避動作をとる</w:t>
            </w:r>
          </w:p>
          <w:p w:rsidR="00000000" w:rsidDel="00000000" w:rsidP="00000000" w:rsidRDefault="00000000" w:rsidRPr="00000000" w14:paraId="000000E3">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遠景マン（支援要員）による侵入者の断固阻止</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通行人、通行車両への落石被害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6">
            <w:pPr>
              <w:numPr>
                <w:ilvl w:val="0"/>
                <w:numId w:val="8"/>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通行規制、ガードマン配置、安全ネット設置</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所持品の落下による被害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9">
            <w:pPr>
              <w:numPr>
                <w:ilvl w:val="0"/>
                <w:numId w:val="5"/>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所持品は原則としてすべて、ヒモなど体につなぐ</w:t>
            </w:r>
          </w:p>
        </w:tc>
      </w:tr>
    </w:tbl>
    <w:p w:rsidR="00000000" w:rsidDel="00000000" w:rsidP="00000000" w:rsidRDefault="00000000" w:rsidRPr="00000000" w14:paraId="000000E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B">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６．主な装備</w:t>
      </w:r>
      <w:r w:rsidDel="00000000" w:rsidR="00000000" w:rsidRPr="00000000">
        <w:drawing>
          <wp:anchor allowOverlap="1" behindDoc="0" distB="0" distT="0" distL="114300" distR="114300" hidden="0" layoutInCell="1" locked="0" relativeHeight="0" simplePos="0">
            <wp:simplePos x="0" y="0"/>
            <wp:positionH relativeFrom="column">
              <wp:posOffset>78815</wp:posOffset>
            </wp:positionH>
            <wp:positionV relativeFrom="paragraph">
              <wp:posOffset>413562</wp:posOffset>
            </wp:positionV>
            <wp:extent cx="5136260" cy="4660087"/>
            <wp:effectExtent b="0" l="0" r="0" t="0"/>
            <wp:wrapNone/>
            <wp:docPr id="9"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136260" cy="4660087"/>
                    </a:xfrm>
                    <a:prstGeom prst="rect"/>
                    <a:ln/>
                  </pic:spPr>
                </pic:pic>
              </a:graphicData>
            </a:graphic>
          </wp:anchor>
        </w:drawing>
      </w:r>
    </w:p>
    <w:p w:rsidR="00000000" w:rsidDel="00000000" w:rsidP="00000000" w:rsidRDefault="00000000" w:rsidRPr="00000000" w14:paraId="000000EC">
      <w:pPr>
        <w:jc w:val="center"/>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C">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D">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E">
      <w:pPr>
        <w:ind w:left="960" w:firstLine="1800"/>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図6－1　標準装備の調査員</w:t>
      </w:r>
    </w:p>
    <w:p w:rsidR="00000000" w:rsidDel="00000000" w:rsidP="00000000" w:rsidRDefault="00000000" w:rsidRPr="00000000" w14:paraId="000000F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共同装備</w:t>
      </w:r>
    </w:p>
    <w:p w:rsidR="00000000" w:rsidDel="00000000" w:rsidP="00000000" w:rsidRDefault="00000000" w:rsidRPr="00000000" w14:paraId="0000010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スタティックロープ(長さ30～200 m、径9～11 mm、破断強度は2 t強）</w:t>
      </w:r>
    </w:p>
    <w:p w:rsidR="00000000" w:rsidDel="00000000" w:rsidP="00000000" w:rsidRDefault="00000000" w:rsidRPr="00000000" w14:paraId="0000010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ロープバッグ等</w:t>
      </w:r>
    </w:p>
    <w:p w:rsidR="00000000" w:rsidDel="00000000" w:rsidP="00000000" w:rsidRDefault="00000000" w:rsidRPr="00000000" w14:paraId="00000102">
      <w:pPr>
        <w:numPr>
          <w:ilvl w:val="0"/>
          <w:numId w:val="7"/>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0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個人装備</w:t>
      </w:r>
    </w:p>
    <w:p w:rsidR="00000000" w:rsidDel="00000000" w:rsidP="00000000" w:rsidRDefault="00000000" w:rsidRPr="00000000" w14:paraId="0000010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ヘルメット</w:t>
      </w:r>
    </w:p>
    <w:p w:rsidR="00000000" w:rsidDel="00000000" w:rsidP="00000000" w:rsidRDefault="00000000" w:rsidRPr="00000000" w14:paraId="000001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ハーネス</w:t>
      </w:r>
    </w:p>
    <w:p w:rsidR="00000000" w:rsidDel="00000000" w:rsidP="00000000" w:rsidRDefault="00000000" w:rsidRPr="00000000" w14:paraId="0000010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下降器(ディセンダー、RIG）</w:t>
      </w:r>
    </w:p>
    <w:p w:rsidR="00000000" w:rsidDel="00000000" w:rsidP="00000000" w:rsidRDefault="00000000" w:rsidRPr="00000000" w14:paraId="0000010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登高器（チェストアッセンダー、ハンドアッセンダー）</w:t>
      </w:r>
    </w:p>
    <w:p w:rsidR="00000000" w:rsidDel="00000000" w:rsidP="00000000" w:rsidRDefault="00000000" w:rsidRPr="00000000" w14:paraId="0000010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アブミ</w:t>
      </w:r>
    </w:p>
    <w:p w:rsidR="00000000" w:rsidDel="00000000" w:rsidP="00000000" w:rsidRDefault="00000000" w:rsidRPr="00000000" w14:paraId="0000010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スリング</w:t>
      </w:r>
    </w:p>
    <w:p w:rsidR="00000000" w:rsidDel="00000000" w:rsidP="00000000" w:rsidRDefault="00000000" w:rsidRPr="00000000" w14:paraId="0000010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カラビナ</w:t>
      </w:r>
    </w:p>
    <w:p w:rsidR="00000000" w:rsidDel="00000000" w:rsidP="00000000" w:rsidRDefault="00000000" w:rsidRPr="00000000" w14:paraId="0000010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ロープガード</w:t>
      </w:r>
    </w:p>
    <w:p w:rsidR="00000000" w:rsidDel="00000000" w:rsidP="00000000" w:rsidRDefault="00000000" w:rsidRPr="00000000" w14:paraId="0000010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無線機等</w:t>
      </w:r>
    </w:p>
    <w:p w:rsidR="00000000" w:rsidDel="00000000" w:rsidP="00000000" w:rsidRDefault="00000000" w:rsidRPr="00000000" w14:paraId="0000010D">
      <w:pPr>
        <w:numPr>
          <w:ilvl w:val="0"/>
          <w:numId w:val="9"/>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0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調査用具</w:t>
      </w:r>
    </w:p>
    <w:p w:rsidR="00000000" w:rsidDel="00000000" w:rsidP="00000000" w:rsidRDefault="00000000" w:rsidRPr="00000000" w14:paraId="0000010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カメラ（デジタルカメラ等、予備機も携行）</w:t>
      </w:r>
    </w:p>
    <w:p w:rsidR="00000000" w:rsidDel="00000000" w:rsidP="00000000" w:rsidRDefault="00000000" w:rsidRPr="00000000" w14:paraId="0000011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筆記具</w:t>
      </w:r>
    </w:p>
    <w:p w:rsidR="00000000" w:rsidDel="00000000" w:rsidP="00000000" w:rsidRDefault="00000000" w:rsidRPr="00000000" w14:paraId="0000011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図面携帯用バインダー</w:t>
      </w:r>
    </w:p>
    <w:p w:rsidR="00000000" w:rsidDel="00000000" w:rsidP="00000000" w:rsidRDefault="00000000" w:rsidRPr="00000000" w14:paraId="0000011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クリノコンパス</w:t>
      </w:r>
    </w:p>
    <w:p w:rsidR="00000000" w:rsidDel="00000000" w:rsidP="00000000" w:rsidRDefault="00000000" w:rsidRPr="00000000" w14:paraId="0000011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デジタル高度計</w:t>
      </w:r>
    </w:p>
    <w:p w:rsidR="00000000" w:rsidDel="00000000" w:rsidP="00000000" w:rsidRDefault="00000000" w:rsidRPr="00000000" w14:paraId="0000011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巻尺</w:t>
      </w:r>
    </w:p>
    <w:p w:rsidR="00000000" w:rsidDel="00000000" w:rsidP="00000000" w:rsidRDefault="00000000" w:rsidRPr="00000000" w14:paraId="0000011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FRP製赤白伸縮ポール（写真撮影用スケール）等</w:t>
      </w:r>
    </w:p>
    <w:p w:rsidR="00000000" w:rsidDel="00000000" w:rsidP="00000000" w:rsidRDefault="00000000" w:rsidRPr="00000000" w14:paraId="00000116">
      <w:pPr>
        <w:numPr>
          <w:ilvl w:val="0"/>
          <w:numId w:val="10"/>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17">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７．記載要領</w:t>
      </w:r>
    </w:p>
    <w:p w:rsidR="00000000" w:rsidDel="00000000" w:rsidP="00000000" w:rsidRDefault="00000000" w:rsidRPr="00000000" w14:paraId="0000011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損傷写真の撮り方　　</w:t>
      </w:r>
    </w:p>
    <w:p w:rsidR="00000000" w:rsidDel="00000000" w:rsidP="00000000" w:rsidRDefault="00000000" w:rsidRPr="00000000" w14:paraId="00000119">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損傷度合が一目瞭然で理解できるアングルの写真を撮るべくロープを操り、撮影位置を工夫し、広角（もしくは、つなぎ写真）撮影します。　</w:t>
      </w:r>
    </w:p>
    <w:p w:rsidR="00000000" w:rsidDel="00000000" w:rsidP="00000000" w:rsidRDefault="00000000" w:rsidRPr="00000000" w14:paraId="0000011A">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この際、写真スケールとして赤白ポールをうまく写しこみます。　</w:t>
      </w:r>
    </w:p>
    <w:p w:rsidR="00000000" w:rsidDel="00000000" w:rsidP="00000000" w:rsidRDefault="00000000" w:rsidRPr="00000000" w14:paraId="0000011B">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また補助的な写真として、亀裂状況がよくわかるものや、位置関係がわかるように隣接する損傷等を写しこんだもの、さらに遠景マンが撮影する損傷とクライミング調査員が共に写りこんだ写真等も活用できます。</w:t>
      </w:r>
    </w:p>
    <w:p w:rsidR="00000000" w:rsidDel="00000000" w:rsidP="00000000" w:rsidRDefault="00000000" w:rsidRPr="00000000" w14:paraId="0000011C">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1D">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サイズの測定　　</w:t>
      </w:r>
    </w:p>
    <w:p w:rsidR="00000000" w:rsidDel="00000000" w:rsidP="00000000" w:rsidRDefault="00000000" w:rsidRPr="00000000" w14:paraId="0000011E">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伸縮赤白ポールなどを使って損傷範囲、規模を計測します。</w:t>
      </w:r>
    </w:p>
    <w:p w:rsidR="00000000" w:rsidDel="00000000" w:rsidP="00000000" w:rsidRDefault="00000000" w:rsidRPr="00000000" w14:paraId="0000011F">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2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マーキング　　</w:t>
      </w:r>
    </w:p>
    <w:p w:rsidR="00000000" w:rsidDel="00000000" w:rsidP="00000000" w:rsidRDefault="00000000" w:rsidRPr="00000000" w14:paraId="00000121">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仮番号をペンキでスプレーしたうえで、写真に写しこむと、整理上、便利です。</w:t>
      </w:r>
    </w:p>
    <w:p w:rsidR="00000000" w:rsidDel="00000000" w:rsidP="00000000" w:rsidRDefault="00000000" w:rsidRPr="00000000" w14:paraId="00000122">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2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位置の特定精度　　</w:t>
      </w:r>
    </w:p>
    <w:p w:rsidR="00000000" w:rsidDel="00000000" w:rsidP="00000000" w:rsidRDefault="00000000" w:rsidRPr="00000000" w14:paraId="00000124">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ロープに沿わせた巻尺を使った簡易横断測量をしながら調査するもので、損傷等の位置は、比較的正確に特定できます。　</w:t>
      </w:r>
    </w:p>
    <w:p w:rsidR="00000000" w:rsidDel="00000000" w:rsidP="00000000" w:rsidRDefault="00000000" w:rsidRPr="00000000" w14:paraId="00000125">
      <w:pPr>
        <w:jc w:val="left"/>
        <w:rPr>
          <w:rFonts w:ascii="MS Gothic" w:cs="MS Gothic" w:eastAsia="MS Gothic" w:hAnsi="MS Gothic"/>
          <w:color w:val="4c4c4c"/>
        </w:rPr>
      </w:pPr>
      <w:r w:rsidDel="00000000" w:rsidR="00000000" w:rsidRPr="00000000">
        <w:rPr>
          <w:rFonts w:ascii="MS Gothic" w:cs="MS Gothic" w:eastAsia="MS Gothic" w:hAnsi="MS Gothic"/>
          <w:color w:val="454545"/>
          <w:rtl w:val="0"/>
        </w:rPr>
        <w:t xml:space="preserve">また、遠景マンからの見通しがよければ、さらに精度があがります。</w:t>
      </w: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12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MS Gothic" w:cs="MS Gothic" w:eastAsia="MS Gothic" w:hAnsi="MS Gothic"/>
          <w:b w:val="1"/>
          <w:i w:val="0"/>
          <w:smallCaps w:val="0"/>
          <w:strike w:val="0"/>
          <w:color w:val="363636"/>
          <w:sz w:val="36"/>
          <w:szCs w:val="36"/>
          <w:u w:val="none"/>
          <w:shd w:fill="auto" w:val="clear"/>
          <w:vertAlign w:val="baseline"/>
        </w:rPr>
      </w:pPr>
      <w:r w:rsidDel="00000000" w:rsidR="00000000" w:rsidRPr="00000000">
        <w:rPr>
          <w:rFonts w:ascii="MS Gothic" w:cs="MS Gothic" w:eastAsia="MS Gothic" w:hAnsi="MS Gothic"/>
          <w:b w:val="1"/>
          <w:i w:val="0"/>
          <w:smallCaps w:val="0"/>
          <w:strike w:val="0"/>
          <w:color w:val="363636"/>
          <w:sz w:val="36"/>
          <w:szCs w:val="36"/>
          <w:u w:val="none"/>
          <w:shd w:fill="auto" w:val="clear"/>
          <w:vertAlign w:val="baseline"/>
          <w:rtl w:val="0"/>
        </w:rPr>
        <w:t xml:space="preserve">成果品</w:t>
      </w:r>
    </w:p>
    <w:p w:rsidR="00000000" w:rsidDel="00000000" w:rsidP="00000000" w:rsidRDefault="00000000" w:rsidRPr="00000000" w14:paraId="00000128">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・展開図、平面図等に打音、モルタル厚・背面空隙等の調査結果をわかりやすく網羅・図示します。　　</w:t>
      </w:r>
    </w:p>
    <w:p w:rsidR="00000000" w:rsidDel="00000000" w:rsidP="00000000" w:rsidRDefault="00000000" w:rsidRPr="00000000" w14:paraId="00000129">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・断面図のポイントは、代表的な断面位置の的確な選定です。必ずしも調査ルート（測線）沿いとは限りません。　</w:t>
      </w:r>
    </w:p>
    <w:p w:rsidR="00000000" w:rsidDel="00000000" w:rsidP="00000000" w:rsidRDefault="00000000" w:rsidRPr="00000000" w14:paraId="0000012A">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・損傷ごとに、状況がよくわかるように、写真カルテや写真台帳にまとめます。</w:t>
      </w:r>
    </w:p>
    <w:p w:rsidR="00000000" w:rsidDel="00000000" w:rsidP="00000000" w:rsidRDefault="00000000" w:rsidRPr="00000000" w14:paraId="0000012B">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sectPr>
      <w:pgSz w:h="16840" w:w="11900"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Yu Minch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8"/>
      <w:numFmt w:val="decimal"/>
      <w:lvlText w:val="%1．"/>
      <w:lvlJc w:val="left"/>
      <w:pPr>
        <w:ind w:left="720" w:hanging="72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Yu Mincho" w:cs="Yu Mincho" w:eastAsia="Yu Mincho" w:hAnsi="Yu Mincho"/>
        <w:sz w:val="24"/>
        <w:szCs w:val="24"/>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5.jpg"/><Relationship Id="rId10" Type="http://schemas.openxmlformats.org/officeDocument/2006/relationships/image" Target="media/image10.jpg"/><Relationship Id="rId21" Type="http://schemas.openxmlformats.org/officeDocument/2006/relationships/image" Target="media/image15.jpg"/><Relationship Id="rId13" Type="http://schemas.openxmlformats.org/officeDocument/2006/relationships/image" Target="media/image9.jpg"/><Relationship Id="rId12"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jpg"/><Relationship Id="rId14" Type="http://schemas.openxmlformats.org/officeDocument/2006/relationships/image" Target="media/image6.jpg"/><Relationship Id="rId17" Type="http://schemas.openxmlformats.org/officeDocument/2006/relationships/image" Target="media/image12.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7.jpg"/><Relationship Id="rId18"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